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236"/>
        <w:gridCol w:w="2458"/>
        <w:gridCol w:w="1479"/>
        <w:gridCol w:w="1573"/>
        <w:gridCol w:w="1693"/>
        <w:gridCol w:w="2768"/>
        <w:gridCol w:w="283"/>
      </w:tblGrid>
      <w:tr w:rsidR="00C72CC9" w:rsidRPr="0049724B" w14:paraId="45D813C4" w14:textId="77777777" w:rsidTr="00170456">
        <w:tc>
          <w:tcPr>
            <w:tcW w:w="236" w:type="dxa"/>
            <w:tcBorders>
              <w:bottom w:val="nil"/>
              <w:right w:val="nil"/>
            </w:tcBorders>
          </w:tcPr>
          <w:p w14:paraId="45D813C1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71" w:type="dxa"/>
            <w:gridSpan w:val="5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45D813C2" w14:textId="77777777" w:rsidR="00C72CC9" w:rsidRPr="0049724B" w:rsidRDefault="00C72CC9" w:rsidP="00066B6A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Application for Approval of Manufa</w:t>
            </w:r>
            <w:r w:rsidR="00E740D5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cturing Process of Anchors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45D813C3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14:paraId="45D813C8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5D813C5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7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45D813C6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5D813C7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14:paraId="45D813CF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5D813C9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813CA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To: NIPPON KAIJI KYOKAI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45D813CB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45D813CC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Date:</w:t>
            </w:r>
          </w:p>
        </w:tc>
        <w:tc>
          <w:tcPr>
            <w:tcW w:w="276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5D813CD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5D813CE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14:paraId="45D813D6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5D813D0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5D813D1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813D2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Branch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45D813D3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Ref. No.:</w:t>
            </w:r>
          </w:p>
        </w:tc>
        <w:tc>
          <w:tcPr>
            <w:tcW w:w="27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D813D4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5D813D5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14:paraId="45D813DD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5D813D7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5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5D813D8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813D9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45D813DA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6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5D813DB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5D813DC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14:paraId="45D813E2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5D813DE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45D813DF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Name of applicant: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5D813E0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5D813E1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14:paraId="45D813E7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5D813E3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45D813E4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Person in charge:</w:t>
            </w:r>
          </w:p>
        </w:tc>
        <w:tc>
          <w:tcPr>
            <w:tcW w:w="751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D813E5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5D813E6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E44C8C" w:rsidRPr="0049724B" w14:paraId="45D813EE" w14:textId="77777777" w:rsidTr="00A659E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5D813E8" w14:textId="77777777" w:rsidR="00E44C8C" w:rsidRPr="0049724B" w:rsidRDefault="00E44C8C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45D813E9" w14:textId="77777777" w:rsidR="00E44C8C" w:rsidRPr="0049724B" w:rsidRDefault="00E44C8C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51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D813EC" w14:textId="7FFCE06D" w:rsidR="00E44C8C" w:rsidRPr="0049724B" w:rsidRDefault="00E44C8C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Tel: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5D813ED" w14:textId="77777777" w:rsidR="00E44C8C" w:rsidRPr="0049724B" w:rsidRDefault="00E44C8C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14:paraId="45D813F3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5D813EF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45D813F0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51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5D813F1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-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ail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5D813F2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14:paraId="45D813F8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5D813F4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45D813F5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51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5D813F6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5D813F7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14:paraId="45D813FC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5D813F9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D813FA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We hereby request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5D813FB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14:paraId="45D81400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5D813FD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D813FE" w14:textId="6942AE5F" w:rsidR="00C72CC9" w:rsidRPr="0049724B" w:rsidRDefault="0074207A" w:rsidP="00066B6A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643852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2CC9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C72CC9">
              <w:rPr>
                <w:rFonts w:ascii="Times New Roman" w:eastAsiaTheme="majorEastAsia" w:hAnsi="Times New Roman" w:hint="eastAsia"/>
                <w:sz w:val="21"/>
                <w:szCs w:val="21"/>
              </w:rPr>
              <w:t>approval</w:t>
            </w:r>
            <w:r w:rsidR="006C7AF8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670527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2CC9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C72CC9">
              <w:rPr>
                <w:rFonts w:ascii="Times New Roman" w:eastAsiaTheme="majorEastAsia" w:hAnsi="Times New Roman" w:hint="eastAsia"/>
                <w:sz w:val="21"/>
                <w:szCs w:val="21"/>
              </w:rPr>
              <w:t>renewal approval</w:t>
            </w:r>
            <w:r w:rsidR="006C7AF8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37521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2CC9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C72CC9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change in the approved content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864429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2CC9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C72CC9">
              <w:rPr>
                <w:rFonts w:ascii="Times New Roman" w:eastAsiaTheme="majorEastAsia" w:hAnsi="Times New Roman" w:hint="eastAsia"/>
                <w:sz w:val="21"/>
                <w:szCs w:val="21"/>
              </w:rPr>
              <w:t>revocation of approval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5D813FF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14:paraId="45D81404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5D81401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D81402" w14:textId="5BA53434" w:rsidR="00C72CC9" w:rsidRPr="0049724B" w:rsidRDefault="00C72CC9" w:rsidP="0017424D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of the manufa</w:t>
            </w:r>
            <w:r w:rsidR="00E740D5">
              <w:rPr>
                <w:rFonts w:ascii="Times New Roman" w:eastAsiaTheme="majorEastAsia" w:hAnsi="Times New Roman" w:hint="eastAsia"/>
                <w:sz w:val="21"/>
                <w:szCs w:val="21"/>
              </w:rPr>
              <w:t>cturing process of anchors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804E97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in accordance with the </w:t>
            </w:r>
            <w:r w:rsidR="00804E97">
              <w:rPr>
                <w:rFonts w:ascii="Times New Roman" w:eastAsiaTheme="majorEastAsia" w:hAnsi="Times New Roman"/>
                <w:sz w:val="21"/>
                <w:szCs w:val="21"/>
              </w:rPr>
              <w:t>relevant</w:t>
            </w:r>
            <w:r w:rsidR="00804E97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requirements specified in Part L of the </w:t>
            </w:r>
            <w:r w:rsidR="00804E97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Rules for the Survey and Construction of Steel Ships</w:t>
            </w:r>
            <w:r w:rsidR="00804E97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,</w:t>
            </w:r>
            <w:r w:rsidR="00804E97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Part </w:t>
            </w:r>
            <w:r w:rsidR="0074207A">
              <w:rPr>
                <w:rFonts w:ascii="Times New Roman" w:eastAsiaTheme="majorEastAsia" w:hAnsi="Times New Roman" w:hint="eastAsia"/>
                <w:sz w:val="21"/>
                <w:szCs w:val="21"/>
              </w:rPr>
              <w:t>3</w:t>
            </w:r>
            <w:r w:rsidR="00804E97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of </w:t>
            </w:r>
            <w:r w:rsidR="00804E97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>G</w:t>
            </w:r>
            <w:r w:rsidR="00804E97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uidance for</w:t>
            </w:r>
            <w:r w:rsidR="00804E97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 xml:space="preserve"> t</w:t>
            </w:r>
            <w:r w:rsidR="00804E97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he</w:t>
            </w:r>
            <w:r w:rsidR="00804E97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 xml:space="preserve"> A</w:t>
            </w:r>
            <w:r w:rsidR="00804E97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pproval of</w:t>
            </w:r>
            <w:r w:rsidR="00804E97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 xml:space="preserve"> M</w:t>
            </w:r>
            <w:r w:rsidR="00804E97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 xml:space="preserve">aterials and </w:t>
            </w:r>
            <w:r w:rsidR="00804E97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>E</w:t>
            </w:r>
            <w:r w:rsidR="00804E97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quipment for</w:t>
            </w:r>
            <w:r w:rsidR="00804E97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 xml:space="preserve"> Marine U</w:t>
            </w:r>
            <w:r w:rsidR="00804E97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se</w:t>
            </w:r>
            <w:r w:rsidR="00804E97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,</w:t>
            </w:r>
            <w:r w:rsidR="00804E97">
              <w:t xml:space="preserve"> </w:t>
            </w:r>
            <w:r w:rsidR="00804E97" w:rsidRPr="00330CAE">
              <w:rPr>
                <w:rFonts w:ascii="Times New Roman" w:eastAsiaTheme="majorEastAsia" w:hAnsi="Times New Roman"/>
                <w:sz w:val="21"/>
                <w:szCs w:val="21"/>
              </w:rPr>
              <w:t xml:space="preserve">and the correspondingly applied provisions of </w:t>
            </w:r>
            <w:r w:rsidR="00804E97" w:rsidRPr="00EE554C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>CONDITIONS OF SERVICE FOR CLASSIFICATION OF SHIPS AND REGISTRATION OF INSTALLATIONS</w:t>
            </w:r>
            <w:r w:rsidR="00804E97" w:rsidRPr="00330CAE">
              <w:rPr>
                <w:rFonts w:ascii="Times New Roman" w:eastAsiaTheme="majorEastAsia" w:hAnsi="Times New Roman"/>
                <w:sz w:val="21"/>
                <w:szCs w:val="21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5D81403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14:paraId="45D81408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5D81405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D81406" w14:textId="77777777" w:rsidR="00C72CC9" w:rsidRPr="0049724B" w:rsidRDefault="00C72CC9" w:rsidP="00066B6A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5D81407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14:paraId="45D8140E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5D81409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45D8140A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1. N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me of works: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45D8140B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03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5D8140C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5D8140D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14:paraId="45D81414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5D8140F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45D81410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2. Address of works: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45D81411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0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D81412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5D81413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14:paraId="45D8141A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5D81415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81416" w14:textId="77777777" w:rsidR="00C72CC9" w:rsidRDefault="00A10B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3. Intended p</w:t>
            </w:r>
            <w:r w:rsidR="001432A6">
              <w:rPr>
                <w:rFonts w:ascii="Times New Roman" w:eastAsiaTheme="majorEastAsia" w:hAnsi="Times New Roman" w:hint="eastAsia"/>
                <w:sz w:val="21"/>
                <w:szCs w:val="21"/>
              </w:rPr>
              <w:t>urpose</w:t>
            </w:r>
            <w:r w:rsidR="00C50768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0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D81417" w14:textId="77777777" w:rsidR="002736AF" w:rsidRDefault="0074207A" w:rsidP="002736AF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178973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2CC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83B21">
              <w:rPr>
                <w:rFonts w:ascii="Times New Roman" w:eastAsia="ＭＳ ゴシック" w:hAnsi="Times New Roman" w:hint="eastAsia"/>
                <w:sz w:val="21"/>
                <w:szCs w:val="21"/>
              </w:rPr>
              <w:t>Anchors for ship</w:t>
            </w:r>
          </w:p>
          <w:p w14:paraId="45D81418" w14:textId="77777777" w:rsidR="00C72CC9" w:rsidRDefault="0074207A" w:rsidP="0017045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1934544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2CC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736AF">
              <w:rPr>
                <w:rFonts w:ascii="Times New Roman" w:eastAsiaTheme="majorEastAsia" w:hAnsi="Times New Roman"/>
                <w:sz w:val="21"/>
                <w:szCs w:val="21"/>
              </w:rPr>
              <w:t>Anchor</w:t>
            </w:r>
            <w:r w:rsidR="000A28BF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 w:rsidR="002736AF">
              <w:rPr>
                <w:rFonts w:ascii="Times New Roman" w:eastAsiaTheme="majorEastAsia" w:hAnsi="Times New Roman"/>
                <w:sz w:val="21"/>
                <w:szCs w:val="21"/>
              </w:rPr>
              <w:t xml:space="preserve"> for </w:t>
            </w:r>
            <w:r w:rsidR="0017045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offshore </w:t>
            </w:r>
            <w:r w:rsidR="002736AF">
              <w:rPr>
                <w:rFonts w:ascii="Times New Roman" w:eastAsiaTheme="majorEastAsia" w:hAnsi="Times New Roman" w:hint="eastAsia"/>
                <w:sz w:val="21"/>
                <w:szCs w:val="21"/>
              </w:rPr>
              <w:t>m</w:t>
            </w:r>
            <w:r w:rsidR="002736AF" w:rsidRPr="002736AF">
              <w:rPr>
                <w:rFonts w:ascii="Times New Roman" w:eastAsiaTheme="majorEastAsia" w:hAnsi="Times New Roman"/>
                <w:sz w:val="21"/>
                <w:szCs w:val="21"/>
              </w:rPr>
              <w:t>ooring</w:t>
            </w:r>
            <w:r w:rsidR="002A7F9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5D81419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14:paraId="45D8141F" w14:textId="77777777" w:rsidTr="00A10BB3">
        <w:trPr>
          <w:trHeight w:val="296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5D8141B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8141C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4. </w:t>
            </w:r>
            <w:r w:rsidR="002A7F90">
              <w:rPr>
                <w:rFonts w:ascii="Times New Roman" w:eastAsiaTheme="majorEastAsia" w:hAnsi="Times New Roman" w:hint="eastAsia"/>
                <w:sz w:val="21"/>
                <w:szCs w:val="21"/>
              </w:rPr>
              <w:t>Kind of</w:t>
            </w:r>
            <w:r w:rsidR="00B94061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170456">
              <w:rPr>
                <w:rFonts w:ascii="Times New Roman" w:eastAsiaTheme="majorEastAsia" w:hAnsi="Times New Roman" w:hint="eastAsia"/>
                <w:sz w:val="21"/>
                <w:szCs w:val="21"/>
              </w:rPr>
              <w:t>a</w:t>
            </w:r>
            <w:r w:rsidR="00C50768">
              <w:rPr>
                <w:rFonts w:ascii="Times New Roman" w:eastAsiaTheme="majorEastAsia" w:hAnsi="Times New Roman" w:hint="eastAsia"/>
                <w:sz w:val="21"/>
                <w:szCs w:val="21"/>
              </w:rPr>
              <w:t>nchor</w:t>
            </w:r>
            <w:r w:rsidR="00D90374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 w:rsidR="00C50768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0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D8141D" w14:textId="77777777" w:rsidR="00C72CC9" w:rsidRPr="00B71953" w:rsidRDefault="00E42559" w:rsidP="0036469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 w:rsidR="009419A9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The intended anchors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 be selected from Table of the reverse side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5D8141E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14:paraId="45D81424" w14:textId="77777777" w:rsidTr="00A10BB3">
        <w:trPr>
          <w:trHeight w:val="245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5D81420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81421" w14:textId="77777777" w:rsidR="00C72CC9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5. Type of holding power</w:t>
            </w:r>
            <w:r w:rsidR="00C50768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0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D81422" w14:textId="76E2872A" w:rsidR="00C72CC9" w:rsidRPr="00B71953" w:rsidRDefault="0074207A" w:rsidP="00E503BE">
            <w:pPr>
              <w:jc w:val="left"/>
              <w:rPr>
                <w:rFonts w:ascii="Times New Roman" w:eastAsiaTheme="majorEastAsia" w:hAnsi="Times New Roman"/>
                <w:sz w:val="18"/>
                <w:szCs w:val="18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285405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2CC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419A9">
              <w:rPr>
                <w:rFonts w:ascii="Times New Roman" w:eastAsia="ＭＳ ゴシック" w:hAnsi="Times New Roman" w:hint="eastAsia"/>
                <w:sz w:val="21"/>
                <w:szCs w:val="21"/>
              </w:rPr>
              <w:t>Ordinary</w:t>
            </w:r>
            <w:r w:rsidR="0077411D">
              <w:rPr>
                <w:rFonts w:ascii="Times New Roman" w:eastAsia="ＭＳ ゴシック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610060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2CC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72CC9">
              <w:rPr>
                <w:rFonts w:ascii="Times New Roman" w:eastAsiaTheme="majorEastAsia" w:hAnsi="Times New Roman" w:hint="eastAsia"/>
                <w:sz w:val="21"/>
                <w:szCs w:val="21"/>
              </w:rPr>
              <w:t>High holding power</w:t>
            </w:r>
            <w:r w:rsidR="0077411D">
              <w:rPr>
                <w:rFonts w:ascii="Times New Roman" w:eastAsia="ＭＳ ゴシック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4587554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2CC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72CC9">
              <w:rPr>
                <w:rFonts w:ascii="Times New Roman" w:eastAsiaTheme="majorEastAsia" w:hAnsi="Times New Roman" w:hint="eastAsia"/>
                <w:sz w:val="21"/>
                <w:szCs w:val="21"/>
              </w:rPr>
              <w:t>Super high holding power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5D81423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14:paraId="45D81429" w14:textId="77777777" w:rsidTr="00170456">
        <w:trPr>
          <w:trHeight w:val="336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5D81425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81426" w14:textId="77777777" w:rsidR="00C72CC9" w:rsidRPr="0049724B" w:rsidRDefault="00C5076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6. Type of anchor</w:t>
            </w:r>
            <w:r w:rsidR="00D90374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0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D81427" w14:textId="77777777" w:rsidR="00C72CC9" w:rsidRPr="00B71953" w:rsidRDefault="00C72CC9" w:rsidP="00E503BE">
            <w:pPr>
              <w:jc w:val="left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5D81428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14:paraId="45D8142E" w14:textId="77777777" w:rsidTr="00A10BB3">
        <w:trPr>
          <w:trHeight w:val="155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5D8142A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8142B" w14:textId="77777777" w:rsidR="00C72CC9" w:rsidRPr="0049724B" w:rsidRDefault="00C5076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7. Material grades:</w:t>
            </w:r>
          </w:p>
        </w:tc>
        <w:tc>
          <w:tcPr>
            <w:tcW w:w="60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D8142C" w14:textId="77777777" w:rsidR="00C72CC9" w:rsidRPr="0049724B" w:rsidRDefault="00E4255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The intended material grades should be stated in Table of the reverse side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5D8142D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14:paraId="45D81433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5D8142F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81430" w14:textId="77777777" w:rsidR="00C72CC9" w:rsidRDefault="00C5076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8. </w:t>
            </w:r>
            <w:r w:rsidR="001432A6">
              <w:rPr>
                <w:rFonts w:ascii="Times New Roman" w:eastAsiaTheme="majorEastAsia" w:hAnsi="Times New Roman" w:hint="eastAsia"/>
                <w:sz w:val="21"/>
                <w:szCs w:val="21"/>
              </w:rPr>
              <w:t>Fabrication method</w:t>
            </w:r>
            <w:r w:rsidR="009419A9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 w:rsidR="00842CB9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0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D81431" w14:textId="77777777" w:rsidR="00C72CC9" w:rsidRPr="002736AF" w:rsidRDefault="0074207A" w:rsidP="002736AF">
            <w:pPr>
              <w:pStyle w:val="aa"/>
              <w:tabs>
                <w:tab w:val="left" w:pos="567"/>
                <w:tab w:val="left" w:pos="3969"/>
                <w:tab w:val="left" w:pos="4253"/>
                <w:tab w:val="left" w:pos="6237"/>
                <w:tab w:val="left" w:pos="7230"/>
                <w:tab w:val="left" w:pos="7371"/>
              </w:tabs>
              <w:spacing w:line="240" w:lineRule="exact"/>
              <w:rPr>
                <w:rFonts w:eastAsiaTheme="majorEastAsia" w:hAnsi="Times New Roman"/>
                <w:color w:val="auto"/>
                <w:sz w:val="21"/>
                <w:szCs w:val="21"/>
              </w:rPr>
            </w:pPr>
            <w:sdt>
              <w:sdtPr>
                <w:rPr>
                  <w:rFonts w:eastAsiaTheme="majorEastAsia" w:hAnsi="Times New Roman"/>
                  <w:sz w:val="21"/>
                  <w:szCs w:val="21"/>
                </w:rPr>
                <w:id w:val="1378275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736A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D7871">
              <w:rPr>
                <w:rFonts w:eastAsiaTheme="majorEastAsia" w:hAnsi="Times New Roman" w:hint="eastAsia"/>
                <w:color w:val="auto"/>
                <w:sz w:val="21"/>
                <w:szCs w:val="21"/>
              </w:rPr>
              <w:t>W</w:t>
            </w:r>
            <w:r w:rsidR="00170456">
              <w:rPr>
                <w:rFonts w:eastAsiaTheme="majorEastAsia" w:hAnsi="Times New Roman"/>
                <w:color w:val="auto"/>
                <w:sz w:val="21"/>
                <w:szCs w:val="21"/>
              </w:rPr>
              <w:t>eld</w:t>
            </w:r>
            <w:r w:rsidR="002736AF">
              <w:rPr>
                <w:rFonts w:eastAsiaTheme="majorEastAsia" w:hAnsi="Times New Roman"/>
                <w:color w:val="auto"/>
                <w:sz w:val="21"/>
                <w:szCs w:val="21"/>
              </w:rPr>
              <w:t xml:space="preserve"> </w:t>
            </w:r>
            <w:r w:rsidR="002736AF">
              <w:rPr>
                <w:rFonts w:eastAsiaTheme="majorEastAsia" w:hAnsi="Times New Roman" w:hint="eastAsia"/>
                <w:color w:val="auto"/>
                <w:sz w:val="21"/>
                <w:szCs w:val="21"/>
              </w:rPr>
              <w:t>f</w:t>
            </w:r>
            <w:r w:rsidR="002736AF" w:rsidRPr="002736AF">
              <w:rPr>
                <w:rFonts w:eastAsiaTheme="majorEastAsia" w:hAnsi="Times New Roman"/>
                <w:color w:val="auto"/>
                <w:sz w:val="21"/>
                <w:szCs w:val="21"/>
              </w:rPr>
              <w:t>abricated</w:t>
            </w:r>
            <w:r w:rsidR="002736AF">
              <w:rPr>
                <w:rFonts w:eastAsiaTheme="majorEastAsia" w:hAnsi="Times New Roman" w:hint="eastAsia"/>
                <w:color w:val="auto"/>
                <w:sz w:val="21"/>
                <w:szCs w:val="21"/>
              </w:rPr>
              <w:t xml:space="preserve"> </w:t>
            </w:r>
            <w:r w:rsidR="002736AF">
              <w:rPr>
                <w:rFonts w:eastAsiaTheme="majorEastAsia" w:hAnsi="Times New Roman" w:hint="eastAsia"/>
                <w:sz w:val="21"/>
                <w:szCs w:val="21"/>
              </w:rPr>
              <w:t>a</w:t>
            </w:r>
            <w:r w:rsidR="002736AF" w:rsidRPr="002736AF">
              <w:rPr>
                <w:rFonts w:eastAsiaTheme="majorEastAsia" w:hAnsi="Times New Roman"/>
                <w:sz w:val="21"/>
                <w:szCs w:val="21"/>
              </w:rPr>
              <w:t>nchor</w:t>
            </w:r>
            <w:r w:rsidR="00C72CC9">
              <w:rPr>
                <w:rFonts w:eastAsiaTheme="majorEastAsia" w:hAnsi="Times New Roman"/>
                <w:sz w:val="21"/>
                <w:szCs w:val="21"/>
              </w:rPr>
              <w:t xml:space="preserve"> </w:t>
            </w:r>
            <w:sdt>
              <w:sdtPr>
                <w:rPr>
                  <w:rFonts w:eastAsiaTheme="majorEastAsia" w:hAnsi="Times New Roman"/>
                  <w:sz w:val="21"/>
                  <w:szCs w:val="21"/>
                </w:rPr>
                <w:id w:val="-2935976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2CC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736AF">
              <w:rPr>
                <w:rFonts w:eastAsiaTheme="majorEastAsia" w:hAnsi="Times New Roman" w:hint="eastAsia"/>
                <w:sz w:val="21"/>
                <w:szCs w:val="21"/>
              </w:rPr>
              <w:t>Non-</w:t>
            </w:r>
            <w:r w:rsidR="002736AF">
              <w:rPr>
                <w:rFonts w:eastAsiaTheme="majorEastAsia" w:hAnsi="Times New Roman" w:hint="eastAsia"/>
                <w:color w:val="auto"/>
                <w:sz w:val="21"/>
                <w:szCs w:val="21"/>
              </w:rPr>
              <w:t>w</w:t>
            </w:r>
            <w:r w:rsidR="00170456">
              <w:rPr>
                <w:rFonts w:eastAsiaTheme="majorEastAsia" w:hAnsi="Times New Roman"/>
                <w:color w:val="auto"/>
                <w:sz w:val="21"/>
                <w:szCs w:val="21"/>
              </w:rPr>
              <w:t>eld</w:t>
            </w:r>
            <w:r w:rsidR="002736AF">
              <w:rPr>
                <w:rFonts w:eastAsiaTheme="majorEastAsia" w:hAnsi="Times New Roman"/>
                <w:color w:val="auto"/>
                <w:sz w:val="21"/>
                <w:szCs w:val="21"/>
              </w:rPr>
              <w:t xml:space="preserve"> </w:t>
            </w:r>
            <w:r w:rsidR="002736AF">
              <w:rPr>
                <w:rFonts w:eastAsiaTheme="majorEastAsia" w:hAnsi="Times New Roman" w:hint="eastAsia"/>
                <w:color w:val="auto"/>
                <w:sz w:val="21"/>
                <w:szCs w:val="21"/>
              </w:rPr>
              <w:t>f</w:t>
            </w:r>
            <w:r w:rsidR="002736AF" w:rsidRPr="002736AF">
              <w:rPr>
                <w:rFonts w:eastAsiaTheme="majorEastAsia" w:hAnsi="Times New Roman"/>
                <w:color w:val="auto"/>
                <w:sz w:val="21"/>
                <w:szCs w:val="21"/>
              </w:rPr>
              <w:t>abricated</w:t>
            </w:r>
            <w:r w:rsidR="002736AF">
              <w:rPr>
                <w:rFonts w:eastAsiaTheme="majorEastAsia" w:hAnsi="Times New Roman" w:hint="eastAsia"/>
                <w:color w:val="auto"/>
                <w:sz w:val="21"/>
                <w:szCs w:val="21"/>
              </w:rPr>
              <w:t xml:space="preserve"> </w:t>
            </w:r>
            <w:r w:rsidR="002736AF">
              <w:rPr>
                <w:rFonts w:eastAsiaTheme="majorEastAsia" w:hAnsi="Times New Roman" w:hint="eastAsia"/>
                <w:sz w:val="21"/>
                <w:szCs w:val="21"/>
              </w:rPr>
              <w:t>a</w:t>
            </w:r>
            <w:r w:rsidR="002736AF" w:rsidRPr="002736AF">
              <w:rPr>
                <w:rFonts w:eastAsiaTheme="majorEastAsia" w:hAnsi="Times New Roman"/>
                <w:sz w:val="21"/>
                <w:szCs w:val="21"/>
              </w:rPr>
              <w:t>nchor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5D81432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14:paraId="45D81438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5D81434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81435" w14:textId="77777777" w:rsidR="00C72CC9" w:rsidRPr="0049724B" w:rsidRDefault="00C50768" w:rsidP="002D76C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9. Max. weight for approval:</w:t>
            </w:r>
          </w:p>
        </w:tc>
        <w:tc>
          <w:tcPr>
            <w:tcW w:w="60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D81436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5D81437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14:paraId="45D8143D" w14:textId="77777777" w:rsidTr="00A10BB3">
        <w:trPr>
          <w:trHeight w:val="183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5D81439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8143A" w14:textId="77777777" w:rsidR="00C72CC9" w:rsidRPr="0049724B" w:rsidRDefault="00C5076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10. Miscellaneous:</w:t>
            </w:r>
          </w:p>
        </w:tc>
        <w:tc>
          <w:tcPr>
            <w:tcW w:w="60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D8143B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5D8143C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14:paraId="45D81442" w14:textId="77777777" w:rsidTr="00A10BB3">
        <w:trPr>
          <w:trHeight w:val="144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5D8143E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8143F" w14:textId="77777777" w:rsidR="00C72CC9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0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D81440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5D81441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14:paraId="45D81448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5D81443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81444" w14:textId="77777777" w:rsidR="00C72CC9" w:rsidRDefault="00C50768" w:rsidP="00C50768">
            <w:pPr>
              <w:ind w:left="630" w:hangingChars="300" w:hanging="63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11. Approval No. / Certificate No.:</w:t>
            </w:r>
          </w:p>
          <w:p w14:paraId="45D81445" w14:textId="77777777" w:rsidR="001432A6" w:rsidRPr="0049724B" w:rsidRDefault="001432A6" w:rsidP="009419A9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="009419A9">
              <w:rPr>
                <w:rFonts w:ascii="Times New Roman" w:eastAsiaTheme="majorEastAsia" w:hAnsi="Times New Roman" w:hint="eastAsia"/>
                <w:sz w:val="21"/>
                <w:szCs w:val="21"/>
              </w:rPr>
              <w:t>In case of Renewal / Change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/ Revocation)</w:t>
            </w:r>
          </w:p>
        </w:tc>
        <w:tc>
          <w:tcPr>
            <w:tcW w:w="60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D81446" w14:textId="77777777" w:rsidR="00C72CC9" w:rsidRPr="0049724B" w:rsidRDefault="00C72CC9" w:rsidP="00E212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5D81447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14:paraId="45D8144D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5D81449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8144A" w14:textId="77777777" w:rsidR="00C72CC9" w:rsidRPr="0049724B" w:rsidRDefault="00C5076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Note:</w:t>
            </w:r>
          </w:p>
        </w:tc>
        <w:tc>
          <w:tcPr>
            <w:tcW w:w="603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5D8144B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5D8144C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14:paraId="45D81451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5D8144E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7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5D8144F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5D81450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14:paraId="45D81455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5D81452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7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5D81453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5D81454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14:paraId="45D81459" w14:textId="77777777" w:rsidTr="00170456">
        <w:tc>
          <w:tcPr>
            <w:tcW w:w="236" w:type="dxa"/>
            <w:tcBorders>
              <w:top w:val="nil"/>
              <w:right w:val="nil"/>
            </w:tcBorders>
          </w:tcPr>
          <w:p w14:paraId="45D81456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71" w:type="dxa"/>
            <w:gridSpan w:val="5"/>
            <w:tcBorders>
              <w:top w:val="dotted" w:sz="4" w:space="0" w:color="auto"/>
              <w:left w:val="nil"/>
              <w:right w:val="nil"/>
            </w:tcBorders>
          </w:tcPr>
          <w:p w14:paraId="45D81457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45D81458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14:paraId="45D8145A" w14:textId="77777777" w:rsidR="00031B08" w:rsidRDefault="00031B08" w:rsidP="003759EC">
      <w:pPr>
        <w:widowControl/>
        <w:jc w:val="left"/>
        <w:rPr>
          <w:rFonts w:ascii="Times New Roman" w:hAnsi="Times New Roman"/>
          <w:sz w:val="21"/>
          <w:szCs w:val="21"/>
        </w:rPr>
      </w:pPr>
    </w:p>
    <w:p w14:paraId="45D8145B" w14:textId="77777777" w:rsidR="00AD4B34" w:rsidRDefault="00AD4B34" w:rsidP="00031B08">
      <w:pPr>
        <w:jc w:val="center"/>
        <w:rPr>
          <w:rFonts w:ascii="Times New Roman" w:eastAsia="ＭＳ ゴシック" w:hAnsi="Times New Roman"/>
          <w:b/>
          <w:sz w:val="21"/>
          <w:szCs w:val="21"/>
        </w:rPr>
      </w:pPr>
    </w:p>
    <w:p w14:paraId="45D8145C" w14:textId="77777777" w:rsidR="00AD4B34" w:rsidRDefault="00AD4B34">
      <w:pPr>
        <w:widowControl/>
        <w:jc w:val="left"/>
        <w:rPr>
          <w:rFonts w:ascii="Times New Roman" w:eastAsia="ＭＳ ゴシック" w:hAnsi="Times New Roman"/>
          <w:b/>
          <w:sz w:val="21"/>
          <w:szCs w:val="21"/>
        </w:rPr>
      </w:pPr>
      <w:r>
        <w:rPr>
          <w:rFonts w:ascii="Times New Roman" w:eastAsia="ＭＳ ゴシック" w:hAnsi="Times New Roman"/>
          <w:b/>
          <w:sz w:val="21"/>
          <w:szCs w:val="21"/>
        </w:rPr>
        <w:br w:type="page"/>
      </w:r>
    </w:p>
    <w:p w14:paraId="45D8145D" w14:textId="26EBEEBE" w:rsidR="00031B08" w:rsidRPr="00687342" w:rsidRDefault="00C50768" w:rsidP="0017424D">
      <w:pPr>
        <w:tabs>
          <w:tab w:val="left" w:pos="4962"/>
        </w:tabs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eastAsia="ＭＳ ゴシック" w:hAnsi="Times New Roman" w:hint="eastAsia"/>
          <w:b/>
          <w:sz w:val="21"/>
          <w:szCs w:val="21"/>
        </w:rPr>
        <w:lastRenderedPageBreak/>
        <w:t>Table</w:t>
      </w:r>
      <w:r w:rsidR="009419A9">
        <w:rPr>
          <w:rFonts w:ascii="Times New Roman" w:eastAsia="ＭＳ ゴシック" w:hAnsi="Times New Roman" w:hint="eastAsia"/>
          <w:b/>
          <w:sz w:val="21"/>
          <w:szCs w:val="21"/>
        </w:rPr>
        <w:t>:</w:t>
      </w:r>
      <w:r w:rsidR="0077411D">
        <w:rPr>
          <w:rFonts w:ascii="Times New Roman" w:eastAsia="ＭＳ ゴシック" w:hAnsi="Times New Roman" w:hint="eastAsia"/>
          <w:b/>
          <w:sz w:val="21"/>
          <w:szCs w:val="21"/>
        </w:rPr>
        <w:t xml:space="preserve"> </w:t>
      </w:r>
      <w:r>
        <w:rPr>
          <w:rFonts w:ascii="Times New Roman" w:eastAsia="ＭＳ ゴシック" w:hAnsi="Times New Roman" w:hint="eastAsia"/>
          <w:b/>
          <w:sz w:val="21"/>
          <w:szCs w:val="21"/>
        </w:rPr>
        <w:t>Kind</w:t>
      </w:r>
      <w:r w:rsidR="00A10BB3" w:rsidRPr="00A10BB3">
        <w:rPr>
          <w:rFonts w:ascii="Times New Roman" w:eastAsia="ＭＳ ゴシック" w:hAnsi="Times New Roman" w:hint="eastAsia"/>
          <w:b/>
          <w:sz w:val="21"/>
          <w:szCs w:val="21"/>
        </w:rPr>
        <w:t xml:space="preserve"> of anchors</w:t>
      </w:r>
      <w:r>
        <w:rPr>
          <w:rFonts w:ascii="Times New Roman" w:eastAsia="ＭＳ ゴシック" w:hAnsi="Times New Roman" w:hint="eastAsia"/>
          <w:b/>
          <w:sz w:val="21"/>
          <w:szCs w:val="21"/>
        </w:rPr>
        <w:t xml:space="preserve"> / </w:t>
      </w:r>
      <w:r w:rsidR="00D90374">
        <w:rPr>
          <w:rFonts w:ascii="Times New Roman" w:eastAsia="ＭＳ ゴシック" w:hAnsi="Times New Roman" w:hint="eastAsia"/>
          <w:b/>
          <w:sz w:val="21"/>
          <w:szCs w:val="21"/>
        </w:rPr>
        <w:t>Material g</w:t>
      </w:r>
      <w:r w:rsidRPr="00C50768">
        <w:rPr>
          <w:rFonts w:ascii="Times New Roman" w:eastAsia="ＭＳ ゴシック" w:hAnsi="Times New Roman" w:hint="eastAsia"/>
          <w:b/>
          <w:sz w:val="21"/>
          <w:szCs w:val="21"/>
        </w:rPr>
        <w:t xml:space="preserve">rades </w:t>
      </w:r>
      <w:r w:rsidR="0039063D" w:rsidRPr="0039063D">
        <w:rPr>
          <w:rFonts w:ascii="Times New Roman" w:eastAsiaTheme="majorEastAsia" w:hAnsi="Times New Roman" w:hint="eastAsia"/>
          <w:sz w:val="21"/>
          <w:szCs w:val="21"/>
        </w:rPr>
        <w:t>*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72"/>
        <w:gridCol w:w="2106"/>
        <w:gridCol w:w="2878"/>
      </w:tblGrid>
      <w:tr w:rsidR="00D50BF1" w:rsidRPr="0049724B" w14:paraId="45D81460" w14:textId="77777777" w:rsidTr="0017424D">
        <w:trPr>
          <w:jc w:val="center"/>
        </w:trPr>
        <w:tc>
          <w:tcPr>
            <w:tcW w:w="2672" w:type="dxa"/>
          </w:tcPr>
          <w:p w14:paraId="45D8145E" w14:textId="77777777" w:rsidR="00D50BF1" w:rsidRPr="00031658" w:rsidRDefault="00C50768" w:rsidP="0039063D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Kind</w:t>
            </w:r>
            <w:r w:rsidR="00A10BB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of anchors</w:t>
            </w:r>
          </w:p>
        </w:tc>
        <w:tc>
          <w:tcPr>
            <w:tcW w:w="4984" w:type="dxa"/>
            <w:gridSpan w:val="2"/>
            <w:tcBorders>
              <w:bottom w:val="single" w:sz="4" w:space="0" w:color="auto"/>
            </w:tcBorders>
          </w:tcPr>
          <w:p w14:paraId="45D8145F" w14:textId="77777777" w:rsidR="00D50BF1" w:rsidRPr="0034351A" w:rsidRDefault="00D90374" w:rsidP="0039063D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Material g</w:t>
            </w:r>
            <w:r w:rsidR="00C50768">
              <w:rPr>
                <w:rFonts w:ascii="Times New Roman" w:eastAsiaTheme="majorEastAsia" w:hAnsi="Times New Roman" w:hint="eastAsia"/>
                <w:sz w:val="21"/>
                <w:szCs w:val="21"/>
              </w:rPr>
              <w:t>rades</w:t>
            </w:r>
            <w:r w:rsidR="0039063D">
              <w:rPr>
                <w:rFonts w:ascii="Times New Roman" w:eastAsiaTheme="majorEastAsia" w:hAnsi="Times New Roman" w:hint="eastAsia"/>
                <w:sz w:val="21"/>
                <w:szCs w:val="21"/>
              </w:rPr>
              <w:t>*</w:t>
            </w:r>
          </w:p>
        </w:tc>
      </w:tr>
      <w:tr w:rsidR="00F15358" w:rsidRPr="0049724B" w14:paraId="45D8146B" w14:textId="77777777" w:rsidTr="0017424D">
        <w:trPr>
          <w:trHeight w:val="1190"/>
          <w:jc w:val="center"/>
        </w:trPr>
        <w:tc>
          <w:tcPr>
            <w:tcW w:w="2672" w:type="dxa"/>
          </w:tcPr>
          <w:p w14:paraId="45D81461" w14:textId="77777777" w:rsidR="00D50BF1" w:rsidRPr="001432A6" w:rsidRDefault="0074207A" w:rsidP="0039063D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ゴシック" w:hAnsi="Times New Roman"/>
                  <w:sz w:val="21"/>
                  <w:szCs w:val="21"/>
                </w:rPr>
                <w:id w:val="1909573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4772" w:rsidRPr="001432A6">
                  <w:rPr>
                    <w:rFonts w:ascii="Times New Roman" w:eastAsia="ＭＳ ゴシック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C50768" w:rsidRPr="001432A6">
              <w:rPr>
                <w:rFonts w:ascii="Times New Roman" w:eastAsia="ＭＳ ゴシック" w:hAnsi="Times New Roman" w:hint="eastAsia"/>
                <w:sz w:val="21"/>
                <w:szCs w:val="21"/>
              </w:rPr>
              <w:t>Stock Anchor</w:t>
            </w:r>
          </w:p>
          <w:p w14:paraId="45D81462" w14:textId="77777777" w:rsidR="0036469E" w:rsidRPr="0036469E" w:rsidRDefault="00C50768" w:rsidP="00C50768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(Chapter 2</w:t>
            </w:r>
            <w:r w:rsidR="003A272E">
              <w:rPr>
                <w:rFonts w:ascii="Times New Roman" w:eastAsia="ＭＳ ゴシック" w:hAnsi="Times New Roman" w:hint="eastAsia"/>
                <w:sz w:val="21"/>
                <w:szCs w:val="21"/>
              </w:rPr>
              <w:t>, Part L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 xml:space="preserve"> of NK Rules)</w:t>
            </w:r>
          </w:p>
        </w:tc>
        <w:tc>
          <w:tcPr>
            <w:tcW w:w="2106" w:type="dxa"/>
            <w:tcBorders>
              <w:bottom w:val="single" w:sz="4" w:space="0" w:color="auto"/>
              <w:right w:val="single" w:sz="4" w:space="0" w:color="auto"/>
            </w:tcBorders>
          </w:tcPr>
          <w:p w14:paraId="45D81463" w14:textId="77777777" w:rsidR="00D50BF1" w:rsidRPr="001432A6" w:rsidRDefault="005B6C8A" w:rsidP="0039063D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r w:rsidRPr="001432A6">
              <w:rPr>
                <w:rFonts w:ascii="Times New Roman" w:eastAsia="ＭＳ ゴシック" w:hAnsi="Times New Roman" w:hint="eastAsia"/>
                <w:sz w:val="21"/>
                <w:szCs w:val="21"/>
              </w:rPr>
              <w:t>Anchor body</w:t>
            </w:r>
          </w:p>
          <w:p w14:paraId="45D81464" w14:textId="77777777" w:rsidR="00D50BF1" w:rsidRPr="001432A6" w:rsidRDefault="005B6C8A" w:rsidP="0039063D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r w:rsidRPr="001432A6">
              <w:rPr>
                <w:rFonts w:ascii="Times New Roman" w:eastAsia="ＭＳ ゴシック" w:hAnsi="Times New Roman" w:hint="eastAsia"/>
                <w:sz w:val="21"/>
                <w:szCs w:val="21"/>
              </w:rPr>
              <w:t>Stock</w:t>
            </w:r>
          </w:p>
          <w:p w14:paraId="45D81465" w14:textId="77777777" w:rsidR="00D50BF1" w:rsidRPr="001432A6" w:rsidRDefault="005B6C8A" w:rsidP="0039063D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r w:rsidRPr="001432A6">
              <w:rPr>
                <w:rFonts w:ascii="Times New Roman" w:eastAsia="ＭＳ ゴシック" w:hAnsi="Times New Roman" w:hint="eastAsia"/>
                <w:sz w:val="21"/>
                <w:szCs w:val="21"/>
              </w:rPr>
              <w:t>Anchor ring</w:t>
            </w:r>
          </w:p>
          <w:p w14:paraId="45D81466" w14:textId="77777777" w:rsidR="00D50BF1" w:rsidRPr="001432A6" w:rsidRDefault="005B6C8A" w:rsidP="0039063D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r w:rsidRPr="001432A6">
              <w:rPr>
                <w:rFonts w:ascii="Times New Roman" w:eastAsia="ＭＳ ゴシック" w:hAnsi="Times New Roman" w:hint="eastAsia"/>
                <w:sz w:val="21"/>
                <w:szCs w:val="21"/>
              </w:rPr>
              <w:t>Anchor ring pin</w:t>
            </w:r>
          </w:p>
        </w:tc>
        <w:tc>
          <w:tcPr>
            <w:tcW w:w="2878" w:type="dxa"/>
            <w:tcBorders>
              <w:left w:val="single" w:sz="4" w:space="0" w:color="auto"/>
              <w:bottom w:val="single" w:sz="4" w:space="0" w:color="auto"/>
            </w:tcBorders>
          </w:tcPr>
          <w:p w14:paraId="45D81467" w14:textId="209D0CC1" w:rsidR="00D50BF1" w:rsidRDefault="005B6C8A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="0077411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522325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           </w:t>
            </w:r>
            <w:r w:rsidR="0077411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</w:p>
          <w:p w14:paraId="14BB0B53" w14:textId="0CFEA161" w:rsidR="00522325" w:rsidRDefault="00522325" w:rsidP="0017424D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                       )</w:t>
            </w:r>
          </w:p>
          <w:p w14:paraId="56F9A5F2" w14:textId="74483091" w:rsidR="00522325" w:rsidRDefault="00522325" w:rsidP="0017424D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                       )</w:t>
            </w:r>
          </w:p>
          <w:p w14:paraId="45D8146A" w14:textId="312C694C" w:rsidR="00D50BF1" w:rsidRPr="00E54507" w:rsidRDefault="0052232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                       )</w:t>
            </w:r>
          </w:p>
        </w:tc>
      </w:tr>
      <w:tr w:rsidR="00F15358" w:rsidRPr="0049724B" w14:paraId="45D81478" w14:textId="77777777" w:rsidTr="0017424D">
        <w:trPr>
          <w:trHeight w:val="1499"/>
          <w:jc w:val="center"/>
        </w:trPr>
        <w:tc>
          <w:tcPr>
            <w:tcW w:w="2672" w:type="dxa"/>
          </w:tcPr>
          <w:p w14:paraId="45D8146C" w14:textId="77777777" w:rsidR="00D50BF1" w:rsidRDefault="0074207A" w:rsidP="0039063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73216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063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50768">
              <w:rPr>
                <w:rFonts w:ascii="Times New Roman" w:eastAsiaTheme="majorEastAsia" w:hAnsi="Times New Roman" w:hint="eastAsia"/>
                <w:sz w:val="21"/>
                <w:szCs w:val="21"/>
              </w:rPr>
              <w:t>Stockless Anchor</w:t>
            </w:r>
          </w:p>
          <w:p w14:paraId="45D8146D" w14:textId="77777777" w:rsidR="0036469E" w:rsidRPr="0036469E" w:rsidRDefault="00C50768" w:rsidP="0039063D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(Chapter 2</w:t>
            </w:r>
            <w:r w:rsidR="003A272E">
              <w:rPr>
                <w:rFonts w:ascii="Times New Roman" w:eastAsia="ＭＳ ゴシック" w:hAnsi="Times New Roman" w:hint="eastAsia"/>
                <w:sz w:val="21"/>
                <w:szCs w:val="21"/>
              </w:rPr>
              <w:t>, Part L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 xml:space="preserve"> of NK Rules)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146E" w14:textId="77777777" w:rsidR="00D50BF1" w:rsidRDefault="005B6C8A" w:rsidP="0039063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Anchor head</w:t>
            </w:r>
          </w:p>
          <w:p w14:paraId="45D8146F" w14:textId="77777777" w:rsidR="00D50BF1" w:rsidRDefault="005B6C8A" w:rsidP="0039063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Shank</w:t>
            </w:r>
          </w:p>
          <w:p w14:paraId="45D81470" w14:textId="77777777" w:rsidR="00D50BF1" w:rsidRDefault="005B6C8A" w:rsidP="0039063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Anchor ring</w:t>
            </w:r>
          </w:p>
          <w:p w14:paraId="45D81471" w14:textId="77777777" w:rsidR="00D50BF1" w:rsidRDefault="005B6C8A" w:rsidP="0039063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Head pin</w:t>
            </w:r>
          </w:p>
          <w:p w14:paraId="45D81472" w14:textId="77777777" w:rsidR="00D50BF1" w:rsidRPr="00E54507" w:rsidRDefault="005B6C8A" w:rsidP="0039063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Anchor ring pin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487D2" w14:textId="77777777" w:rsidR="00426C48" w:rsidRDefault="00426C48" w:rsidP="0017424D">
            <w:pPr>
              <w:widowControl/>
              <w:ind w:left="210" w:hangingChars="100" w:hanging="21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                       )</w:t>
            </w:r>
          </w:p>
          <w:p w14:paraId="1E5B65F9" w14:textId="77777777" w:rsidR="00426C48" w:rsidRDefault="00426C48" w:rsidP="0017424D">
            <w:pPr>
              <w:widowControl/>
              <w:ind w:left="210" w:hangingChars="100" w:hanging="21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                       )</w:t>
            </w:r>
          </w:p>
          <w:p w14:paraId="3363BD67" w14:textId="77777777" w:rsidR="00426C48" w:rsidRDefault="00426C48" w:rsidP="0017424D">
            <w:pPr>
              <w:widowControl/>
              <w:ind w:left="210" w:hangingChars="100" w:hanging="21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                       )</w:t>
            </w:r>
          </w:p>
          <w:p w14:paraId="2BCD464B" w14:textId="77777777" w:rsidR="0096569B" w:rsidRDefault="0096569B" w:rsidP="0017424D">
            <w:pPr>
              <w:widowControl/>
              <w:ind w:left="210" w:hangingChars="100" w:hanging="21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                       )</w:t>
            </w:r>
          </w:p>
          <w:p w14:paraId="45D81477" w14:textId="709CB09C" w:rsidR="00D50BF1" w:rsidRPr="00E54507" w:rsidRDefault="00936B70" w:rsidP="0017424D">
            <w:pPr>
              <w:widowControl/>
              <w:spacing w:line="240" w:lineRule="atLeast"/>
              <w:ind w:left="210" w:hangingChars="100" w:hanging="21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                       )</w:t>
            </w:r>
          </w:p>
        </w:tc>
      </w:tr>
      <w:tr w:rsidR="0039063D" w14:paraId="45D8147A" w14:textId="77777777" w:rsidTr="0017424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365"/>
          <w:jc w:val="center"/>
        </w:trPr>
        <w:tc>
          <w:tcPr>
            <w:tcW w:w="7656" w:type="dxa"/>
            <w:gridSpan w:val="3"/>
          </w:tcPr>
          <w:p w14:paraId="45D81479" w14:textId="77777777" w:rsidR="001432A6" w:rsidRPr="001432A6" w:rsidRDefault="0074207A" w:rsidP="0039063D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626238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063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50768">
              <w:rPr>
                <w:rFonts w:ascii="Times New Roman" w:eastAsiaTheme="majorEastAsia" w:hAnsi="Times New Roman" w:hint="eastAsia"/>
                <w:sz w:val="21"/>
                <w:szCs w:val="21"/>
              </w:rPr>
              <w:t>Other</w:t>
            </w:r>
            <w:r w:rsidR="001432A6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</w:p>
        </w:tc>
      </w:tr>
    </w:tbl>
    <w:p w14:paraId="45D8147B" w14:textId="77777777" w:rsidR="0049724B" w:rsidRPr="00823EA1" w:rsidRDefault="00823EA1" w:rsidP="0039063D">
      <w:pPr>
        <w:ind w:firstLineChars="540" w:firstLine="1134"/>
        <w:rPr>
          <w:rFonts w:ascii="Times New Roman" w:eastAsiaTheme="majorEastAsia" w:hAnsi="Times New Roman"/>
          <w:i/>
          <w:sz w:val="21"/>
          <w:szCs w:val="21"/>
        </w:rPr>
      </w:pPr>
      <w:r w:rsidRPr="00823EA1">
        <w:rPr>
          <w:rFonts w:ascii="Times New Roman" w:eastAsiaTheme="majorEastAsia" w:hAnsi="Times New Roman" w:hint="eastAsia"/>
          <w:i/>
          <w:sz w:val="21"/>
          <w:szCs w:val="21"/>
        </w:rPr>
        <w:t>(</w:t>
      </w:r>
      <w:r w:rsidR="0039063D" w:rsidRPr="00823EA1">
        <w:rPr>
          <w:rFonts w:ascii="Times New Roman" w:eastAsiaTheme="majorEastAsia" w:hAnsi="Times New Roman" w:hint="eastAsia"/>
          <w:i/>
          <w:sz w:val="21"/>
          <w:szCs w:val="21"/>
        </w:rPr>
        <w:t>*</w:t>
      </w:r>
      <w:r w:rsidR="002736AF" w:rsidRPr="00823EA1">
        <w:rPr>
          <w:rFonts w:ascii="Times New Roman" w:eastAsiaTheme="majorEastAsia" w:hAnsi="Times New Roman" w:hint="eastAsia"/>
          <w:i/>
          <w:sz w:val="21"/>
          <w:szCs w:val="21"/>
        </w:rPr>
        <w:t>：</w:t>
      </w:r>
      <w:r w:rsidR="002736AF" w:rsidRPr="00823EA1">
        <w:rPr>
          <w:rFonts w:ascii="Times New Roman" w:eastAsiaTheme="majorEastAsia" w:hAnsi="Times New Roman" w:hint="eastAsia"/>
          <w:i/>
          <w:sz w:val="21"/>
          <w:szCs w:val="21"/>
        </w:rPr>
        <w:t>Material grade</w:t>
      </w:r>
      <w:r w:rsidR="001432A6" w:rsidRPr="00823EA1">
        <w:rPr>
          <w:rFonts w:ascii="Times New Roman" w:eastAsiaTheme="majorEastAsia" w:hAnsi="Times New Roman" w:hint="eastAsia"/>
          <w:i/>
          <w:sz w:val="21"/>
          <w:szCs w:val="21"/>
        </w:rPr>
        <w:t>s</w:t>
      </w:r>
      <w:r w:rsidR="002736AF" w:rsidRPr="00823EA1">
        <w:rPr>
          <w:rFonts w:ascii="Times New Roman" w:eastAsiaTheme="majorEastAsia" w:hAnsi="Times New Roman" w:hint="eastAsia"/>
          <w:i/>
          <w:sz w:val="21"/>
          <w:szCs w:val="21"/>
        </w:rPr>
        <w:t xml:space="preserve"> should be stated in accordance with Part K of NK Rules</w:t>
      </w:r>
      <w:r w:rsidRPr="00823EA1">
        <w:rPr>
          <w:rFonts w:ascii="Times New Roman" w:eastAsiaTheme="majorEastAsia" w:hAnsi="Times New Roman" w:hint="eastAsia"/>
          <w:i/>
          <w:sz w:val="21"/>
          <w:szCs w:val="21"/>
        </w:rPr>
        <w:t>)</w:t>
      </w:r>
    </w:p>
    <w:sectPr w:rsidR="0049724B" w:rsidRPr="00823EA1" w:rsidSect="00D50BF1">
      <w:headerReference w:type="default" r:id="rId7"/>
      <w:pgSz w:w="11906" w:h="16838" w:code="9"/>
      <w:pgMar w:top="993" w:right="1133" w:bottom="709" w:left="993" w:header="851" w:footer="52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A6907" w14:textId="77777777" w:rsidR="00CF35BC" w:rsidRDefault="00CF35BC" w:rsidP="00E503BE">
      <w:r>
        <w:separator/>
      </w:r>
    </w:p>
  </w:endnote>
  <w:endnote w:type="continuationSeparator" w:id="0">
    <w:p w14:paraId="7E9AFBD2" w14:textId="77777777" w:rsidR="00CF35BC" w:rsidRDefault="00CF35BC" w:rsidP="00E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8A64B" w14:textId="77777777" w:rsidR="00CF35BC" w:rsidRDefault="00CF35BC" w:rsidP="00E503BE">
      <w:r>
        <w:separator/>
      </w:r>
    </w:p>
  </w:footnote>
  <w:footnote w:type="continuationSeparator" w:id="0">
    <w:p w14:paraId="64230ABA" w14:textId="77777777" w:rsidR="00CF35BC" w:rsidRDefault="00CF35BC" w:rsidP="00E5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7EA0" w14:textId="1FF1A5E9" w:rsidR="00645E64" w:rsidRDefault="00645E64" w:rsidP="0017424D">
    <w:pPr>
      <w:pStyle w:val="a6"/>
      <w:jc w:val="right"/>
    </w:pPr>
    <w:r w:rsidRPr="003759EC">
      <w:rPr>
        <w:rFonts w:asciiTheme="majorHAnsi" w:hAnsiTheme="majorHAnsi" w:cstheme="majorHAnsi"/>
      </w:rPr>
      <w:t>Form 2</w:t>
    </w:r>
    <w:r>
      <w:rPr>
        <w:rFonts w:asciiTheme="majorHAnsi" w:hAnsiTheme="majorHAnsi" w:cstheme="majorHAnsi"/>
      </w:rPr>
      <w:t>-1</w:t>
    </w:r>
    <w:r>
      <w:rPr>
        <w:rFonts w:asciiTheme="majorHAnsi" w:hAnsiTheme="majorHAnsi" w:cstheme="majorHAnsi" w:hint="eastAsia"/>
      </w:rPr>
      <w:t xml:space="preserve"> ver.2</w:t>
    </w:r>
    <w:r w:rsidR="0074207A">
      <w:rPr>
        <w:rFonts w:asciiTheme="majorHAnsi" w:hAnsiTheme="majorHAnsi" w:cstheme="majorHAnsi" w:hint="eastAsia"/>
      </w:rPr>
      <w:t>6</w:t>
    </w:r>
    <w:r w:rsidR="009F0C95">
      <w:rPr>
        <w:rFonts w:asciiTheme="majorHAnsi" w:hAnsiTheme="majorHAnsi" w:cstheme="majorHAnsi" w:hint="eastAsia"/>
      </w:rPr>
      <w:t>0</w:t>
    </w:r>
    <w:r w:rsidR="0074207A">
      <w:rPr>
        <w:rFonts w:asciiTheme="majorHAnsi" w:hAnsiTheme="majorHAnsi" w:cstheme="majorHAnsi" w:hint="eastAsi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18A"/>
    <w:rsid w:val="00023CEA"/>
    <w:rsid w:val="00031658"/>
    <w:rsid w:val="00031B08"/>
    <w:rsid w:val="00040DBD"/>
    <w:rsid w:val="00060C33"/>
    <w:rsid w:val="00085873"/>
    <w:rsid w:val="00096038"/>
    <w:rsid w:val="000A28BF"/>
    <w:rsid w:val="000D4738"/>
    <w:rsid w:val="001432A6"/>
    <w:rsid w:val="00170456"/>
    <w:rsid w:val="0017424D"/>
    <w:rsid w:val="001D3CD8"/>
    <w:rsid w:val="001E25A1"/>
    <w:rsid w:val="0020360C"/>
    <w:rsid w:val="002725CC"/>
    <w:rsid w:val="002736AF"/>
    <w:rsid w:val="002A7F90"/>
    <w:rsid w:val="002D76C1"/>
    <w:rsid w:val="002F06D0"/>
    <w:rsid w:val="00300DCD"/>
    <w:rsid w:val="00312C61"/>
    <w:rsid w:val="0032369A"/>
    <w:rsid w:val="0033485E"/>
    <w:rsid w:val="0034351A"/>
    <w:rsid w:val="0036469E"/>
    <w:rsid w:val="003759EC"/>
    <w:rsid w:val="0039063D"/>
    <w:rsid w:val="003A1423"/>
    <w:rsid w:val="003A272E"/>
    <w:rsid w:val="00424DB4"/>
    <w:rsid w:val="00426C48"/>
    <w:rsid w:val="00446AF0"/>
    <w:rsid w:val="004762A0"/>
    <w:rsid w:val="00493902"/>
    <w:rsid w:val="0049724B"/>
    <w:rsid w:val="004D346A"/>
    <w:rsid w:val="00522325"/>
    <w:rsid w:val="00575917"/>
    <w:rsid w:val="005974FE"/>
    <w:rsid w:val="005B6C8A"/>
    <w:rsid w:val="005B718A"/>
    <w:rsid w:val="006067FC"/>
    <w:rsid w:val="0062102B"/>
    <w:rsid w:val="006336E4"/>
    <w:rsid w:val="00645E64"/>
    <w:rsid w:val="00687342"/>
    <w:rsid w:val="006B54D7"/>
    <w:rsid w:val="006C7AF8"/>
    <w:rsid w:val="0070670B"/>
    <w:rsid w:val="007103F8"/>
    <w:rsid w:val="00730793"/>
    <w:rsid w:val="00730DAF"/>
    <w:rsid w:val="007322FC"/>
    <w:rsid w:val="0073695D"/>
    <w:rsid w:val="0074207A"/>
    <w:rsid w:val="00767CE8"/>
    <w:rsid w:val="00772935"/>
    <w:rsid w:val="0077411D"/>
    <w:rsid w:val="007A2A1D"/>
    <w:rsid w:val="007B1FF6"/>
    <w:rsid w:val="007D7871"/>
    <w:rsid w:val="00804E97"/>
    <w:rsid w:val="00823EA1"/>
    <w:rsid w:val="0084184B"/>
    <w:rsid w:val="00842CB9"/>
    <w:rsid w:val="00862CB5"/>
    <w:rsid w:val="008E75AF"/>
    <w:rsid w:val="0090163B"/>
    <w:rsid w:val="00925B44"/>
    <w:rsid w:val="00936B70"/>
    <w:rsid w:val="009419A9"/>
    <w:rsid w:val="00947EB3"/>
    <w:rsid w:val="00947FC6"/>
    <w:rsid w:val="0096569B"/>
    <w:rsid w:val="00974603"/>
    <w:rsid w:val="009852D6"/>
    <w:rsid w:val="00990A66"/>
    <w:rsid w:val="009B7C25"/>
    <w:rsid w:val="009F0C95"/>
    <w:rsid w:val="009F344E"/>
    <w:rsid w:val="00A074C1"/>
    <w:rsid w:val="00A10BB3"/>
    <w:rsid w:val="00A166D5"/>
    <w:rsid w:val="00A54D4E"/>
    <w:rsid w:val="00A9036F"/>
    <w:rsid w:val="00AD10DA"/>
    <w:rsid w:val="00AD18CD"/>
    <w:rsid w:val="00AD26B1"/>
    <w:rsid w:val="00AD38F5"/>
    <w:rsid w:val="00AD42D3"/>
    <w:rsid w:val="00AD4B34"/>
    <w:rsid w:val="00AE64E2"/>
    <w:rsid w:val="00AF4D92"/>
    <w:rsid w:val="00B450E1"/>
    <w:rsid w:val="00B71953"/>
    <w:rsid w:val="00B83B21"/>
    <w:rsid w:val="00B94061"/>
    <w:rsid w:val="00B95956"/>
    <w:rsid w:val="00BA1EAA"/>
    <w:rsid w:val="00BC1670"/>
    <w:rsid w:val="00BD7718"/>
    <w:rsid w:val="00C12B50"/>
    <w:rsid w:val="00C16EA2"/>
    <w:rsid w:val="00C26A2C"/>
    <w:rsid w:val="00C50768"/>
    <w:rsid w:val="00C67D5A"/>
    <w:rsid w:val="00C72CC9"/>
    <w:rsid w:val="00C83103"/>
    <w:rsid w:val="00CE4772"/>
    <w:rsid w:val="00CF35BC"/>
    <w:rsid w:val="00D50BF1"/>
    <w:rsid w:val="00D76F48"/>
    <w:rsid w:val="00D7712A"/>
    <w:rsid w:val="00D90374"/>
    <w:rsid w:val="00DF6DD7"/>
    <w:rsid w:val="00E05ED7"/>
    <w:rsid w:val="00E212AC"/>
    <w:rsid w:val="00E4199A"/>
    <w:rsid w:val="00E42559"/>
    <w:rsid w:val="00E44C8C"/>
    <w:rsid w:val="00E503BE"/>
    <w:rsid w:val="00E54507"/>
    <w:rsid w:val="00E707EB"/>
    <w:rsid w:val="00E740D5"/>
    <w:rsid w:val="00EE651F"/>
    <w:rsid w:val="00F15358"/>
    <w:rsid w:val="00F22D94"/>
    <w:rsid w:val="00F60023"/>
    <w:rsid w:val="00F74B0F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813BF"/>
  <w15:docId w15:val="{6B383E60-93F0-423C-8763-7198DB74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メイリオ" w:hAnsi="Segoe UI" w:cs="Segoe U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03BE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03BE"/>
    <w:rPr>
      <w:rFonts w:ascii="Century" w:eastAsia="ＭＳ 明朝" w:hAnsi="Century" w:cs="Times New Roman"/>
    </w:rPr>
  </w:style>
  <w:style w:type="paragraph" w:styleId="aa">
    <w:name w:val="Body Text"/>
    <w:basedOn w:val="a"/>
    <w:link w:val="ab"/>
    <w:unhideWhenUsed/>
    <w:rsid w:val="002736AF"/>
    <w:pPr>
      <w:autoSpaceDE w:val="0"/>
      <w:autoSpaceDN w:val="0"/>
      <w:adjustRightInd w:val="0"/>
      <w:spacing w:line="360" w:lineRule="atLeast"/>
    </w:pPr>
    <w:rPr>
      <w:rFonts w:ascii="Times New Roman"/>
      <w:color w:val="000000"/>
      <w:sz w:val="24"/>
    </w:rPr>
  </w:style>
  <w:style w:type="character" w:customStyle="1" w:styleId="ab">
    <w:name w:val="本文 (文字)"/>
    <w:basedOn w:val="a0"/>
    <w:link w:val="aa"/>
    <w:rsid w:val="002736AF"/>
    <w:rPr>
      <w:rFonts w:ascii="Times New Roman" w:eastAsia="ＭＳ 明朝" w:hAnsi="Century" w:cs="Times New Roman"/>
      <w:color w:val="000000"/>
      <w:sz w:val="24"/>
    </w:rPr>
  </w:style>
  <w:style w:type="paragraph" w:styleId="ac">
    <w:name w:val="Revision"/>
    <w:hidden/>
    <w:uiPriority w:val="99"/>
    <w:semiHidden/>
    <w:rsid w:val="00645E64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C9637-8A66-4C0A-A910-34081A17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一般財団法人 日本海事協会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 NK</dc:creator>
  <cp:lastModifiedBy>EQD-EW</cp:lastModifiedBy>
  <cp:revision>93</cp:revision>
  <cp:lastPrinted>2015-10-01T22:54:00Z</cp:lastPrinted>
  <dcterms:created xsi:type="dcterms:W3CDTF">2015-05-13T06:58:00Z</dcterms:created>
  <dcterms:modified xsi:type="dcterms:W3CDTF">2026-02-06T08:04:00Z</dcterms:modified>
</cp:coreProperties>
</file>